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2B" w:rsidRPr="005954DA" w:rsidRDefault="005954DA" w:rsidP="00953470">
      <w:pPr>
        <w:jc w:val="both"/>
        <w:rPr>
          <w:rFonts w:cs="Myriad Pro"/>
          <w:b/>
          <w:color w:val="00B050"/>
          <w:sz w:val="24"/>
          <w:szCs w:val="24"/>
          <w:lang w:val="en-US"/>
        </w:rPr>
      </w:pPr>
      <w:r w:rsidRPr="005954DA">
        <w:rPr>
          <w:b/>
          <w:color w:val="00B050"/>
          <w:spacing w:val="-2"/>
          <w:sz w:val="24"/>
          <w:szCs w:val="24"/>
          <w:lang w:val="en-US"/>
        </w:rPr>
        <w:t>Accelerating circular bio-based solutions integration in European rural areas</w:t>
      </w:r>
      <w:r>
        <w:rPr>
          <w:b/>
          <w:color w:val="00B050"/>
          <w:spacing w:val="-2"/>
          <w:sz w:val="24"/>
          <w:szCs w:val="24"/>
          <w:lang w:val="en-US"/>
        </w:rPr>
        <w:t xml:space="preserve"> </w:t>
      </w:r>
      <w:r w:rsidR="00FC442B" w:rsidRPr="005954DA">
        <w:rPr>
          <w:rStyle w:val="A0"/>
          <w:b/>
          <w:color w:val="00B050"/>
          <w:sz w:val="24"/>
          <w:szCs w:val="24"/>
          <w:lang w:val="en-US"/>
        </w:rPr>
        <w:t>(</w:t>
      </w:r>
      <w:proofErr w:type="spellStart"/>
      <w:r w:rsidRPr="005954DA">
        <w:rPr>
          <w:rFonts w:cs="Myriad Pro"/>
          <w:b/>
          <w:bCs/>
          <w:color w:val="00B050"/>
          <w:sz w:val="24"/>
          <w:szCs w:val="24"/>
          <w:lang w:val="en-US"/>
        </w:rPr>
        <w:t>BioRural</w:t>
      </w:r>
      <w:proofErr w:type="spellEnd"/>
      <w:r w:rsidR="00FC442B" w:rsidRPr="005954DA">
        <w:rPr>
          <w:rStyle w:val="A0"/>
          <w:b/>
          <w:color w:val="00B050"/>
          <w:sz w:val="24"/>
          <w:szCs w:val="24"/>
          <w:lang w:val="en-US"/>
        </w:rPr>
        <w:t xml:space="preserve">) </w:t>
      </w:r>
    </w:p>
    <w:p w:rsidR="00FC442B" w:rsidRPr="005954DA" w:rsidRDefault="00EA3A90" w:rsidP="00953470">
      <w:pPr>
        <w:pStyle w:val="Pa24"/>
        <w:spacing w:after="160" w:line="276" w:lineRule="auto"/>
        <w:ind w:left="280" w:hanging="280"/>
        <w:jc w:val="both"/>
        <w:rPr>
          <w:rFonts w:ascii="Calibri" w:hAnsi="Calibri" w:cs="Myriad Pro"/>
          <w:color w:val="000000"/>
          <w:lang w:val="en-US"/>
        </w:rPr>
      </w:pPr>
      <w:r w:rsidRPr="00EA3A90">
        <w:rPr>
          <w:rFonts w:ascii="Calibri" w:hAnsi="Calibri" w:cstheme="minorHAnsi"/>
          <w:b/>
          <w:bCs/>
          <w:color w:val="231F20"/>
          <w:spacing w:val="-1"/>
          <w:lang w:val="en-US"/>
        </w:rPr>
        <w:t>Coordinator/Head of the IUNG-PIB team</w:t>
      </w:r>
      <w:r w:rsidR="00FC442B" w:rsidRPr="00EA3A90">
        <w:rPr>
          <w:rStyle w:val="A0"/>
          <w:rFonts w:ascii="Calibri" w:hAnsi="Calibri"/>
          <w:lang w:val="en-US"/>
        </w:rPr>
        <w:t xml:space="preserve">: </w:t>
      </w:r>
      <w:proofErr w:type="spellStart"/>
      <w:r w:rsidR="00FC442B" w:rsidRPr="00EA3A90">
        <w:rPr>
          <w:rStyle w:val="A0"/>
          <w:rFonts w:ascii="Calibri" w:hAnsi="Calibri"/>
          <w:b/>
          <w:bCs/>
          <w:lang w:val="en-US"/>
        </w:rPr>
        <w:t>dr</w:t>
      </w:r>
      <w:proofErr w:type="spellEnd"/>
      <w:r w:rsidR="00FC442B" w:rsidRPr="00EA3A90">
        <w:rPr>
          <w:rStyle w:val="A0"/>
          <w:rFonts w:ascii="Calibri" w:hAnsi="Calibri"/>
          <w:b/>
          <w:bCs/>
          <w:lang w:val="en-US"/>
        </w:rPr>
        <w:t xml:space="preserve"> hab. </w:t>
      </w:r>
      <w:r w:rsidR="005954DA">
        <w:rPr>
          <w:rStyle w:val="A0"/>
          <w:rFonts w:ascii="Calibri" w:hAnsi="Calibri"/>
          <w:b/>
          <w:bCs/>
          <w:lang w:val="en-US"/>
        </w:rPr>
        <w:t xml:space="preserve">Magdalena </w:t>
      </w:r>
      <w:proofErr w:type="spellStart"/>
      <w:r w:rsidR="005954DA">
        <w:rPr>
          <w:rStyle w:val="A0"/>
          <w:rFonts w:ascii="Calibri" w:hAnsi="Calibri"/>
          <w:b/>
          <w:bCs/>
          <w:lang w:val="en-US"/>
        </w:rPr>
        <w:t>Borzęcka</w:t>
      </w:r>
      <w:proofErr w:type="spellEnd"/>
      <w:r w:rsidR="00FC442B" w:rsidRPr="005954DA">
        <w:rPr>
          <w:rStyle w:val="A0"/>
          <w:rFonts w:ascii="Calibri" w:hAnsi="Calibri"/>
          <w:b/>
          <w:bCs/>
          <w:lang w:val="en-US"/>
        </w:rPr>
        <w:t xml:space="preserve"> </w:t>
      </w:r>
    </w:p>
    <w:p w:rsidR="00953470" w:rsidRDefault="00953470" w:rsidP="00953470">
      <w:pPr>
        <w:shd w:val="clear" w:color="auto" w:fill="FFFFFF"/>
        <w:spacing w:before="100" w:beforeAutospacing="1" w:after="360"/>
        <w:textAlignment w:val="baseline"/>
        <w:outlineLvl w:val="2"/>
        <w:rPr>
          <w:rFonts w:eastAsia="Times New Roman" w:cs="Arial"/>
          <w:b/>
          <w:bCs/>
          <w:color w:val="333333"/>
          <w:sz w:val="24"/>
          <w:szCs w:val="24"/>
          <w:lang w:val="en-US" w:eastAsia="pl-PL"/>
        </w:rPr>
      </w:pPr>
    </w:p>
    <w:p w:rsidR="00EC380D" w:rsidRPr="00EC380D" w:rsidRDefault="00EC380D" w:rsidP="00953470">
      <w:pPr>
        <w:shd w:val="clear" w:color="auto" w:fill="FFFFFF"/>
        <w:spacing w:before="100" w:beforeAutospacing="1" w:after="360"/>
        <w:textAlignment w:val="baseline"/>
        <w:outlineLvl w:val="2"/>
        <w:rPr>
          <w:rFonts w:eastAsia="Times New Roman" w:cs="Arial"/>
          <w:b/>
          <w:bCs/>
          <w:color w:val="333333"/>
          <w:sz w:val="24"/>
          <w:szCs w:val="24"/>
          <w:lang w:val="en-US" w:eastAsia="pl-PL"/>
        </w:rPr>
      </w:pPr>
      <w:r w:rsidRPr="00EC380D">
        <w:rPr>
          <w:rFonts w:eastAsia="Times New Roman" w:cs="Arial"/>
          <w:b/>
          <w:bCs/>
          <w:color w:val="333333"/>
          <w:sz w:val="24"/>
          <w:szCs w:val="24"/>
          <w:lang w:val="en-US" w:eastAsia="pl-PL"/>
        </w:rPr>
        <w:t>Accelerating circular bio-based solutions integration in European rural areas</w:t>
      </w:r>
    </w:p>
    <w:p w:rsidR="005954DA" w:rsidRPr="005954DA" w:rsidRDefault="005954DA" w:rsidP="00953470">
      <w:pPr>
        <w:jc w:val="both"/>
        <w:rPr>
          <w:rStyle w:val="A0"/>
          <w:sz w:val="24"/>
          <w:szCs w:val="24"/>
          <w:lang w:val="en-US"/>
        </w:rPr>
      </w:pPr>
      <w:proofErr w:type="spellStart"/>
      <w:r w:rsidRPr="005954DA">
        <w:rPr>
          <w:rFonts w:cs="Arial"/>
          <w:color w:val="333333"/>
          <w:sz w:val="24"/>
          <w:szCs w:val="24"/>
          <w:shd w:val="clear" w:color="auto" w:fill="FFFFFF"/>
          <w:lang w:val="en-US"/>
        </w:rPr>
        <w:t>BioRural’s</w:t>
      </w:r>
      <w:proofErr w:type="spellEnd"/>
      <w:r w:rsidRPr="005954DA">
        <w:rPr>
          <w:rFonts w:cs="Arial"/>
          <w:color w:val="333333"/>
          <w:sz w:val="24"/>
          <w:szCs w:val="24"/>
          <w:shd w:val="clear" w:color="auto" w:fill="FFFFFF"/>
          <w:lang w:val="en-US"/>
        </w:rPr>
        <w:t xml:space="preserve"> goal is to create a European Rural </w:t>
      </w:r>
      <w:proofErr w:type="spellStart"/>
      <w:r w:rsidRPr="005954DA">
        <w:rPr>
          <w:rFonts w:cs="Arial"/>
          <w:color w:val="333333"/>
          <w:sz w:val="24"/>
          <w:szCs w:val="24"/>
          <w:shd w:val="clear" w:color="auto" w:fill="FFFFFF"/>
          <w:lang w:val="en-US"/>
        </w:rPr>
        <w:t>Bioeconomy</w:t>
      </w:r>
      <w:proofErr w:type="spellEnd"/>
      <w:r w:rsidRPr="005954DA">
        <w:rPr>
          <w:rFonts w:cs="Arial"/>
          <w:color w:val="333333"/>
          <w:sz w:val="24"/>
          <w:szCs w:val="24"/>
          <w:shd w:val="clear" w:color="auto" w:fill="FFFFFF"/>
          <w:lang w:val="en-US"/>
        </w:rPr>
        <w:t xml:space="preserve"> Network to promote small-scale bio-based solutions in rural areas and support the transition towards a sustainable, regenerative, inclusive and just circular </w:t>
      </w:r>
      <w:proofErr w:type="spellStart"/>
      <w:r w:rsidRPr="005954DA">
        <w:rPr>
          <w:rFonts w:cs="Arial"/>
          <w:color w:val="333333"/>
          <w:sz w:val="24"/>
          <w:szCs w:val="24"/>
          <w:shd w:val="clear" w:color="auto" w:fill="FFFFFF"/>
          <w:lang w:val="en-US"/>
        </w:rPr>
        <w:t>Bioeconomy</w:t>
      </w:r>
      <w:proofErr w:type="spellEnd"/>
      <w:r w:rsidRPr="005954DA">
        <w:rPr>
          <w:rFonts w:cs="Arial"/>
          <w:color w:val="333333"/>
          <w:sz w:val="24"/>
          <w:szCs w:val="24"/>
          <w:shd w:val="clear" w:color="auto" w:fill="FFFFFF"/>
          <w:lang w:val="en-US"/>
        </w:rPr>
        <w:t xml:space="preserve"> across all Europe at local and regional scale. </w:t>
      </w:r>
      <w:proofErr w:type="spellStart"/>
      <w:r w:rsidRPr="005954DA">
        <w:rPr>
          <w:rFonts w:cs="Arial"/>
          <w:color w:val="333333"/>
          <w:sz w:val="24"/>
          <w:szCs w:val="24"/>
          <w:shd w:val="clear" w:color="auto" w:fill="FFFFFF"/>
          <w:lang w:val="en-US"/>
        </w:rPr>
        <w:t>BioRural</w:t>
      </w:r>
      <w:proofErr w:type="spellEnd"/>
      <w:r w:rsidRPr="005954DA">
        <w:rPr>
          <w:rFonts w:cs="Arial"/>
          <w:color w:val="333333"/>
          <w:sz w:val="24"/>
          <w:szCs w:val="24"/>
          <w:shd w:val="clear" w:color="auto" w:fill="FFFFFF"/>
          <w:lang w:val="en-US"/>
        </w:rPr>
        <w:t xml:space="preserve"> will achieve this through a three-pillar intervention scheme that feeds into a publicly available </w:t>
      </w:r>
      <w:proofErr w:type="spellStart"/>
      <w:r w:rsidRPr="005954DA">
        <w:rPr>
          <w:rFonts w:cs="Arial"/>
          <w:color w:val="333333"/>
          <w:sz w:val="24"/>
          <w:szCs w:val="24"/>
          <w:shd w:val="clear" w:color="auto" w:fill="FFFFFF"/>
          <w:lang w:val="en-US"/>
        </w:rPr>
        <w:t>BioRural</w:t>
      </w:r>
      <w:proofErr w:type="spellEnd"/>
      <w:r w:rsidRPr="005954DA">
        <w:rPr>
          <w:rFonts w:cs="Arial"/>
          <w:color w:val="333333"/>
          <w:sz w:val="24"/>
          <w:szCs w:val="24"/>
          <w:shd w:val="clear" w:color="auto" w:fill="FFFFFF"/>
          <w:lang w:val="en-US"/>
        </w:rPr>
        <w:t xml:space="preserve"> Toolkit that creates a wide network of collaborative stakeholders on a regional and European level; assesses the existing European rural </w:t>
      </w:r>
      <w:proofErr w:type="spellStart"/>
      <w:r w:rsidRPr="005954DA">
        <w:rPr>
          <w:rFonts w:cs="Arial"/>
          <w:color w:val="333333"/>
          <w:sz w:val="24"/>
          <w:szCs w:val="24"/>
          <w:shd w:val="clear" w:color="auto" w:fill="FFFFFF"/>
          <w:lang w:val="en-US"/>
        </w:rPr>
        <w:t>Bioeconomy</w:t>
      </w:r>
      <w:proofErr w:type="spellEnd"/>
      <w:r w:rsidRPr="005954DA">
        <w:rPr>
          <w:rFonts w:cs="Arial"/>
          <w:color w:val="333333"/>
          <w:sz w:val="24"/>
          <w:szCs w:val="24"/>
          <w:shd w:val="clear" w:color="auto" w:fill="FFFFFF"/>
          <w:lang w:val="en-US"/>
        </w:rPr>
        <w:t xml:space="preserve"> and captures grassroots-level needs and ideas for the adoption of </w:t>
      </w:r>
      <w:proofErr w:type="spellStart"/>
      <w:r w:rsidRPr="005954DA">
        <w:rPr>
          <w:rFonts w:cs="Arial"/>
          <w:color w:val="333333"/>
          <w:sz w:val="24"/>
          <w:szCs w:val="24"/>
          <w:shd w:val="clear" w:color="auto" w:fill="FFFFFF"/>
          <w:lang w:val="en-US"/>
        </w:rPr>
        <w:t>biobased</w:t>
      </w:r>
      <w:proofErr w:type="spellEnd"/>
      <w:r w:rsidRPr="005954DA">
        <w:rPr>
          <w:rFonts w:cs="Arial"/>
          <w:color w:val="333333"/>
          <w:sz w:val="24"/>
          <w:szCs w:val="24"/>
          <w:shd w:val="clear" w:color="auto" w:fill="FFFFFF"/>
          <w:lang w:val="en-US"/>
        </w:rPr>
        <w:t xml:space="preserve"> solutions; promotes effective exchange of knowledge and information through a series of workshops; and develops rural Business model blueprints for </w:t>
      </w:r>
      <w:proofErr w:type="spellStart"/>
      <w:r w:rsidRPr="005954DA">
        <w:rPr>
          <w:rFonts w:cs="Arial"/>
          <w:color w:val="333333"/>
          <w:sz w:val="24"/>
          <w:szCs w:val="24"/>
          <w:shd w:val="clear" w:color="auto" w:fill="FFFFFF"/>
          <w:lang w:val="en-US"/>
        </w:rPr>
        <w:t>Bioeconomy</w:t>
      </w:r>
      <w:proofErr w:type="spellEnd"/>
      <w:r w:rsidRPr="005954DA">
        <w:rPr>
          <w:rFonts w:cs="Arial"/>
          <w:color w:val="333333"/>
          <w:sz w:val="24"/>
          <w:szCs w:val="24"/>
          <w:shd w:val="clear" w:color="auto" w:fill="FFFFFF"/>
          <w:lang w:val="en-US"/>
        </w:rPr>
        <w:t xml:space="preserve"> businesses from conception to scale.</w:t>
      </w:r>
      <w:r w:rsidRPr="005954DA">
        <w:rPr>
          <w:rStyle w:val="A0"/>
          <w:sz w:val="24"/>
          <w:szCs w:val="24"/>
          <w:lang w:val="en-US"/>
        </w:rPr>
        <w:t xml:space="preserve"> </w:t>
      </w:r>
    </w:p>
    <w:p w:rsidR="00CC39A2" w:rsidRDefault="00576F46" w:rsidP="00953470">
      <w:pPr>
        <w:rPr>
          <w:rStyle w:val="A0"/>
          <w:sz w:val="24"/>
          <w:szCs w:val="24"/>
          <w:lang w:val="en-US"/>
        </w:rPr>
      </w:pPr>
      <w:r w:rsidRPr="00576F46">
        <w:rPr>
          <w:rStyle w:val="A0"/>
          <w:sz w:val="24"/>
          <w:szCs w:val="24"/>
          <w:lang w:val="en-US"/>
        </w:rPr>
        <w:t xml:space="preserve">The project started on </w:t>
      </w:r>
      <w:r>
        <w:rPr>
          <w:rStyle w:val="A0"/>
          <w:sz w:val="24"/>
          <w:szCs w:val="24"/>
          <w:lang w:val="en-US"/>
        </w:rPr>
        <w:t xml:space="preserve">1 </w:t>
      </w:r>
      <w:r w:rsidR="005954DA">
        <w:rPr>
          <w:rStyle w:val="A0"/>
          <w:sz w:val="24"/>
          <w:szCs w:val="24"/>
          <w:lang w:val="en-US"/>
        </w:rPr>
        <w:t>September</w:t>
      </w:r>
      <w:r>
        <w:rPr>
          <w:rStyle w:val="A0"/>
          <w:sz w:val="24"/>
          <w:szCs w:val="24"/>
          <w:lang w:val="en-US"/>
        </w:rPr>
        <w:t xml:space="preserve"> 2022.</w:t>
      </w:r>
    </w:p>
    <w:p w:rsidR="00953470" w:rsidRDefault="00953470" w:rsidP="00953470">
      <w:pPr>
        <w:rPr>
          <w:rStyle w:val="A0"/>
          <w:sz w:val="24"/>
          <w:szCs w:val="24"/>
          <w:lang w:val="en-US"/>
        </w:rPr>
      </w:pPr>
    </w:p>
    <w:p w:rsidR="00EC380D" w:rsidRPr="00953470" w:rsidRDefault="00EC380D" w:rsidP="00953470">
      <w:pPr>
        <w:rPr>
          <w:rStyle w:val="A0"/>
          <w:i/>
          <w:sz w:val="24"/>
          <w:szCs w:val="24"/>
          <w:lang w:val="en-US"/>
        </w:rPr>
      </w:pPr>
      <w:bookmarkStart w:id="0" w:name="_GoBack"/>
      <w:r w:rsidRPr="00953470">
        <w:rPr>
          <w:rStyle w:val="A0"/>
          <w:i/>
          <w:sz w:val="24"/>
          <w:szCs w:val="24"/>
          <w:lang w:val="en-US"/>
        </w:rPr>
        <w:t xml:space="preserve">Source: CORDIS, </w:t>
      </w:r>
      <w:hyperlink r:id="rId5" w:history="1">
        <w:r w:rsidRPr="00953470">
          <w:rPr>
            <w:rStyle w:val="Hipercze"/>
            <w:rFonts w:cs="Myriad Pro"/>
            <w:i/>
            <w:sz w:val="24"/>
            <w:szCs w:val="24"/>
            <w:lang w:val="en-US"/>
          </w:rPr>
          <w:t>https://cordis.europa.eu/project/id/101060166</w:t>
        </w:r>
      </w:hyperlink>
    </w:p>
    <w:bookmarkEnd w:id="0"/>
    <w:p w:rsidR="00EC380D" w:rsidRPr="00576F46" w:rsidRDefault="00EC380D" w:rsidP="00953470">
      <w:pPr>
        <w:rPr>
          <w:sz w:val="24"/>
          <w:szCs w:val="24"/>
          <w:lang w:val="en-US"/>
        </w:rPr>
      </w:pPr>
    </w:p>
    <w:sectPr w:rsidR="00EC380D" w:rsidRPr="00576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A2"/>
    <w:rsid w:val="00576F46"/>
    <w:rsid w:val="005954DA"/>
    <w:rsid w:val="00953470"/>
    <w:rsid w:val="00AA4452"/>
    <w:rsid w:val="00CC39A2"/>
    <w:rsid w:val="00EA3A90"/>
    <w:rsid w:val="00EC380D"/>
    <w:rsid w:val="00F37B2B"/>
    <w:rsid w:val="00FA2267"/>
    <w:rsid w:val="00FA6AAC"/>
    <w:rsid w:val="00FC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AAC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qFormat/>
    <w:rsid w:val="00FA6AAC"/>
    <w:rPr>
      <w:rFonts w:cs="Calibri"/>
      <w:sz w:val="22"/>
      <w:szCs w:val="22"/>
    </w:rPr>
  </w:style>
  <w:style w:type="paragraph" w:customStyle="1" w:styleId="TableParagraph">
    <w:name w:val="Table Paragraph"/>
    <w:basedOn w:val="Normalny"/>
    <w:uiPriority w:val="1"/>
    <w:qFormat/>
    <w:rsid w:val="00CC3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52">
    <w:name w:val="Pa52"/>
    <w:basedOn w:val="Normalny"/>
    <w:next w:val="Normalny"/>
    <w:uiPriority w:val="99"/>
    <w:rsid w:val="00FC442B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character" w:customStyle="1" w:styleId="A0">
    <w:name w:val="A0"/>
    <w:uiPriority w:val="99"/>
    <w:rsid w:val="00FC442B"/>
    <w:rPr>
      <w:rFonts w:cs="Myriad Pro"/>
      <w:color w:val="000000"/>
    </w:rPr>
  </w:style>
  <w:style w:type="paragraph" w:customStyle="1" w:styleId="Pa24">
    <w:name w:val="Pa24"/>
    <w:basedOn w:val="Normalny"/>
    <w:next w:val="Normalny"/>
    <w:uiPriority w:val="99"/>
    <w:rsid w:val="00FC442B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paragraph" w:customStyle="1" w:styleId="Pa82">
    <w:name w:val="Pa82"/>
    <w:basedOn w:val="Normalny"/>
    <w:next w:val="Normalny"/>
    <w:uiPriority w:val="99"/>
    <w:rsid w:val="00FC442B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A3A9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A3A90"/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54D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954DA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C3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AAC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qFormat/>
    <w:rsid w:val="00FA6AAC"/>
    <w:rPr>
      <w:rFonts w:cs="Calibri"/>
      <w:sz w:val="22"/>
      <w:szCs w:val="22"/>
    </w:rPr>
  </w:style>
  <w:style w:type="paragraph" w:customStyle="1" w:styleId="TableParagraph">
    <w:name w:val="Table Paragraph"/>
    <w:basedOn w:val="Normalny"/>
    <w:uiPriority w:val="1"/>
    <w:qFormat/>
    <w:rsid w:val="00CC3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52">
    <w:name w:val="Pa52"/>
    <w:basedOn w:val="Normalny"/>
    <w:next w:val="Normalny"/>
    <w:uiPriority w:val="99"/>
    <w:rsid w:val="00FC442B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character" w:customStyle="1" w:styleId="A0">
    <w:name w:val="A0"/>
    <w:uiPriority w:val="99"/>
    <w:rsid w:val="00FC442B"/>
    <w:rPr>
      <w:rFonts w:cs="Myriad Pro"/>
      <w:color w:val="000000"/>
    </w:rPr>
  </w:style>
  <w:style w:type="paragraph" w:customStyle="1" w:styleId="Pa24">
    <w:name w:val="Pa24"/>
    <w:basedOn w:val="Normalny"/>
    <w:next w:val="Normalny"/>
    <w:uiPriority w:val="99"/>
    <w:rsid w:val="00FC442B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paragraph" w:customStyle="1" w:styleId="Pa82">
    <w:name w:val="Pa82"/>
    <w:basedOn w:val="Normalny"/>
    <w:next w:val="Normalny"/>
    <w:uiPriority w:val="99"/>
    <w:rsid w:val="00FC442B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A3A9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A3A90"/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54D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954DA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C3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rdis.europa.eu/project/id/1010601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Kamińska, IUNG-PIB</dc:creator>
  <cp:lastModifiedBy>Barbara Kamińska, IUNG-PIB</cp:lastModifiedBy>
  <cp:revision>5</cp:revision>
  <dcterms:created xsi:type="dcterms:W3CDTF">2023-11-07T08:18:00Z</dcterms:created>
  <dcterms:modified xsi:type="dcterms:W3CDTF">2023-11-07T09:34:00Z</dcterms:modified>
</cp:coreProperties>
</file>